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32"/>
          <w:szCs w:val="32"/>
        </w:rPr>
        <w:t>级研究生奖学金评优需交材料清单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一、个人需交材料：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（一）纸质版材料（复印件）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、奖学金评优表：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）全体研究生均需要填写：</w:t>
      </w:r>
    </w:p>
    <w:p>
      <w:pPr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</w:t>
      </w:r>
      <w:r>
        <w:rPr>
          <w:rFonts w:ascii="仿宋" w:hAnsi="仿宋" w:eastAsia="仿宋" w:cs="仿宋"/>
          <w:sz w:val="24"/>
          <w:szCs w:val="24"/>
        </w:rPr>
        <w:t xml:space="preserve">3 </w:t>
      </w:r>
      <w:r>
        <w:rPr>
          <w:rFonts w:hint="eastAsia" w:ascii="仿宋" w:hAnsi="仿宋" w:eastAsia="仿宋" w:cs="仿宋"/>
          <w:sz w:val="24"/>
          <w:szCs w:val="24"/>
        </w:rPr>
        <w:t>农学院研究生（老生）学业奖学金、国家奖学金评优计分表</w:t>
      </w:r>
    </w:p>
    <w:p>
      <w:pPr>
        <w:jc w:val="left"/>
        <w:rPr>
          <w:rFonts w:ascii="仿宋_GB2312" w:hAnsi="宋体" w:eastAsia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t>优先申请学业一等奖学金和国家奖学金的学生需要填写：</w:t>
      </w:r>
    </w:p>
    <w:p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附件4农学院研究生（老生）一等学业奖学金和国家奖学金优先申请表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以及QQ群里的农学院研究生（老生）申请优先获得国家奖学金分数统计调查</w:t>
      </w:r>
    </w:p>
    <w:p>
      <w:pPr>
        <w:widowControl/>
        <w:adjustRightInd w:val="0"/>
        <w:snapToGrid w:val="0"/>
        <w:spacing w:line="390" w:lineRule="exact"/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）老生优先推荐获奖的评选条件：</w:t>
      </w:r>
    </w:p>
    <w:p>
      <w:pPr>
        <w:rPr>
          <w:rFonts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仿宋"/>
          <w:b/>
          <w:bCs/>
          <w:sz w:val="28"/>
          <w:szCs w:val="28"/>
        </w:rPr>
        <w:fldChar w:fldCharType="begin"/>
      </w:r>
      <w:r>
        <w:rPr>
          <w:rFonts w:ascii="仿宋" w:hAnsi="仿宋" w:eastAsia="仿宋" w:cs="仿宋"/>
          <w:b/>
          <w:bCs/>
          <w:sz w:val="28"/>
          <w:szCs w:val="28"/>
        </w:rPr>
        <w:instrText xml:space="preserve"> = 1 \* GB3 \* MERGEFORMAT </w:instrTex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①</w: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学业一等奖学金</w:t>
      </w:r>
    </w:p>
    <w:p>
      <w:pPr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SCI、EI或一级中文核心期刊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</w:t>
      </w:r>
      <w:r>
        <w:rPr>
          <w:rFonts w:ascii="Times New Roman" w:hAnsi="Times New Roman" w:cs="Times New Roman"/>
          <w:color w:val="000000"/>
          <w:kern w:val="0"/>
          <w:sz w:val="29"/>
          <w:szCs w:val="29"/>
        </w:rPr>
        <w:t>，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可优先申请学业奖学金一等奖。</w:t>
      </w:r>
    </w:p>
    <w:p>
      <w:pP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博士生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，可优先申请学业奖学金一等奖。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以上所提到的第一作者，若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>
      <w:pPr>
        <w:widowControl/>
        <w:adjustRightInd w:val="0"/>
        <w:snapToGrid w:val="0"/>
        <w:spacing w:line="390" w:lineRule="exact"/>
        <w:jc w:val="left"/>
        <w:rPr>
          <w:rFonts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begin"/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instrText xml:space="preserve"> = 2 \* GB3 \* MERGEFORMAT </w:instrTex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②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国家奖学金</w:t>
      </w:r>
    </w:p>
    <w:p>
      <w:pPr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硕士生和博士生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，可优先申请国家奖学金。</w:t>
      </w:r>
    </w:p>
    <w:p>
      <w:pP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若有公开发表学术论文，要出具图书馆开具的最新影响因子和大类分区的收录证明，并附上论文封面、目录以及和论文首页；</w:t>
      </w:r>
      <w:r>
        <w:rPr>
          <w:rFonts w:hint="eastAsia" w:ascii="仿宋" w:hAnsi="仿宋" w:eastAsia="仿宋" w:cs="仿宋"/>
          <w:sz w:val="28"/>
          <w:szCs w:val="28"/>
        </w:rPr>
        <w:t>以上发表论文，其研究成果应为</w:t>
      </w:r>
      <w:r>
        <w:rPr>
          <w:rFonts w:ascii="仿宋" w:hAnsi="仿宋" w:eastAsia="仿宋" w:cs="仿宋"/>
          <w:b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sz w:val="28"/>
          <w:szCs w:val="28"/>
        </w:rPr>
        <w:t>9</w:t>
      </w:r>
      <w:r>
        <w:rPr>
          <w:rFonts w:hint="eastAsia" w:ascii="仿宋" w:hAnsi="仿宋" w:eastAsia="仿宋" w:cs="仿宋"/>
          <w:b/>
          <w:sz w:val="28"/>
          <w:szCs w:val="28"/>
        </w:rPr>
        <w:t>月</w:t>
      </w:r>
      <w:r>
        <w:rPr>
          <w:rFonts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日至</w:t>
      </w:r>
      <w:r>
        <w:rPr>
          <w:rFonts w:ascii="仿宋" w:hAnsi="仿宋" w:eastAsia="仿宋" w:cs="仿宋"/>
          <w:b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bCs/>
          <w:sz w:val="28"/>
          <w:szCs w:val="28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  <w:r>
        <w:rPr>
          <w:rFonts w:ascii="仿宋" w:hAnsi="仿宋" w:eastAsia="仿宋" w:cs="仿宋"/>
          <w:b/>
          <w:bCs/>
          <w:sz w:val="28"/>
          <w:szCs w:val="28"/>
        </w:rPr>
        <w:t>31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日期间</w:t>
      </w:r>
      <w:r>
        <w:rPr>
          <w:rFonts w:hint="eastAsia" w:ascii="仿宋" w:hAnsi="仿宋" w:eastAsia="仿宋" w:cs="仿宋"/>
          <w:sz w:val="28"/>
          <w:szCs w:val="28"/>
        </w:rPr>
        <w:t>所获得的研究成果。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（4）</w:t>
      </w:r>
      <w:r>
        <w:rPr>
          <w:rFonts w:hint="eastAsia" w:ascii="仿宋" w:hAnsi="仿宋" w:eastAsia="仿宋" w:cs="仿宋"/>
          <w:sz w:val="28"/>
          <w:szCs w:val="28"/>
        </w:rPr>
        <w:t>担任校级、院级职务的聘书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（5）</w:t>
      </w:r>
      <w:r>
        <w:rPr>
          <w:rFonts w:hint="eastAsia" w:ascii="仿宋" w:hAnsi="仿宋" w:eastAsia="仿宋" w:cs="仿宋"/>
          <w:sz w:val="28"/>
          <w:szCs w:val="28"/>
        </w:rPr>
        <w:t>参加讲座及活动的签到表</w:t>
      </w:r>
    </w:p>
    <w:p>
      <w:pPr>
        <w:jc w:val="left"/>
        <w:rPr>
          <w:rFonts w:cs="Times New Roma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（6）</w:t>
      </w:r>
      <w:r>
        <w:rPr>
          <w:rFonts w:hint="eastAsia" w:ascii="仿宋" w:hAnsi="仿宋" w:eastAsia="仿宋" w:cs="仿宋"/>
          <w:sz w:val="28"/>
          <w:szCs w:val="28"/>
        </w:rPr>
        <w:t>其他参评的相关证明材料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  <w:r>
        <w:rPr>
          <w:rFonts w:hint="eastAsia" w:ascii="仿宋" w:hAnsi="仿宋" w:eastAsia="仿宋" w:cs="仿宋"/>
          <w:sz w:val="28"/>
          <w:szCs w:val="28"/>
        </w:rPr>
        <w:t>个人所提交的所有材料用小夹子或回形针装好，附加材料比较多可用文件袋装好，文件袋封面写上班级、姓名和专业以及申请奖学金类型（学业奖学金），所有材料都需要有证明材料。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（二）电子版材料：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农学院研究生（老生）学业奖学金、国家奖学金评优计分表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农学院研究生（老生）一等学业奖学金和国家奖学金优先申请表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农学院研究生（老生）学业奖学金、国家奖学金评优计分表汇总表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</w:rPr>
        <w:t>，以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学业奖学金命名</w:t>
      </w:r>
      <w:r>
        <w:rPr>
          <w:rFonts w:hint="eastAsia" w:ascii="仿宋" w:hAnsi="仿宋" w:eastAsia="仿宋" w:cs="仿宋"/>
          <w:sz w:val="28"/>
          <w:szCs w:val="28"/>
        </w:rPr>
        <w:t>形式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打包</w:t>
      </w:r>
      <w:r>
        <w:rPr>
          <w:rFonts w:hint="eastAsia" w:ascii="仿宋" w:hAnsi="仿宋" w:eastAsia="仿宋" w:cs="仿宋"/>
          <w:sz w:val="28"/>
          <w:szCs w:val="28"/>
        </w:rPr>
        <w:t>发到各班班长处。</w:t>
      </w: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二、班级需交材料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、按专业分类、学号顺序收集完毕的评优材料；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、农学院研究生（老生）学业奖学金、国家奖学金评优计分表（纸质版+电子版，班级所有同学的奖学金申请表电子版一并提交），其中电子版命名为“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奖学金评优计分表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</w:t>
      </w:r>
      <w:bookmarkStart w:id="0" w:name="_Hlk15117899"/>
      <w:r>
        <w:rPr>
          <w:rFonts w:hint="eastAsia" w:ascii="仿宋" w:hAnsi="仿宋" w:eastAsia="仿宋" w:cs="仿宋"/>
          <w:sz w:val="28"/>
          <w:szCs w:val="28"/>
        </w:rPr>
        <w:t>农学院研究生（老生）一等学业奖学金和国家奖学金优先申请表（纸质版+电子版，同学们的奖学金申请表电子版一并提交），其中电子版命名为“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优先申请一等学业奖学金和国家奖学金申请表</w:t>
      </w:r>
      <w:r>
        <w:rPr>
          <w:rFonts w:hint="eastAsia" w:ascii="仿宋" w:hAnsi="仿宋" w:eastAsia="仿宋" w:cs="仿宋"/>
          <w:sz w:val="28"/>
          <w:szCs w:val="28"/>
        </w:rPr>
        <w:t>”；</w:t>
      </w:r>
      <w:bookmarkEnd w:id="0"/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农学院研究生（老生）学业奖学金、国家奖学金评优计分表汇总表（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只交电子版</w:t>
      </w:r>
      <w:r>
        <w:rPr>
          <w:rFonts w:hint="eastAsia" w:ascii="仿宋" w:hAnsi="仿宋" w:eastAsia="仿宋" w:cs="仿宋"/>
          <w:sz w:val="28"/>
          <w:szCs w:val="28"/>
        </w:rPr>
        <w:t>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学业（国家）奖学金汇总表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EF4573"/>
    <w:rsid w:val="000E48D5"/>
    <w:rsid w:val="00216715"/>
    <w:rsid w:val="002B131C"/>
    <w:rsid w:val="002C4CB8"/>
    <w:rsid w:val="002D1690"/>
    <w:rsid w:val="002D3E42"/>
    <w:rsid w:val="002E797F"/>
    <w:rsid w:val="0036116B"/>
    <w:rsid w:val="00411C80"/>
    <w:rsid w:val="004C7283"/>
    <w:rsid w:val="004E2CAB"/>
    <w:rsid w:val="0054505F"/>
    <w:rsid w:val="00550147"/>
    <w:rsid w:val="00617C14"/>
    <w:rsid w:val="00666724"/>
    <w:rsid w:val="00680D59"/>
    <w:rsid w:val="00683045"/>
    <w:rsid w:val="00694FDD"/>
    <w:rsid w:val="00725B32"/>
    <w:rsid w:val="007950B1"/>
    <w:rsid w:val="007B0E06"/>
    <w:rsid w:val="007B2EA8"/>
    <w:rsid w:val="00893984"/>
    <w:rsid w:val="00894427"/>
    <w:rsid w:val="00916A4E"/>
    <w:rsid w:val="00990BDE"/>
    <w:rsid w:val="009A187E"/>
    <w:rsid w:val="009D0048"/>
    <w:rsid w:val="00AA2738"/>
    <w:rsid w:val="00AA3ED2"/>
    <w:rsid w:val="00BA09A2"/>
    <w:rsid w:val="00C1554E"/>
    <w:rsid w:val="00C749D2"/>
    <w:rsid w:val="00CC6133"/>
    <w:rsid w:val="00CD07EC"/>
    <w:rsid w:val="00CE072B"/>
    <w:rsid w:val="00E5326A"/>
    <w:rsid w:val="00EC10FA"/>
    <w:rsid w:val="00EC710E"/>
    <w:rsid w:val="00ED5FEB"/>
    <w:rsid w:val="00F34379"/>
    <w:rsid w:val="00F34B06"/>
    <w:rsid w:val="00FA16A8"/>
    <w:rsid w:val="0B0D390B"/>
    <w:rsid w:val="126E262F"/>
    <w:rsid w:val="12C452E4"/>
    <w:rsid w:val="16EF4573"/>
    <w:rsid w:val="186C10AA"/>
    <w:rsid w:val="243E24C5"/>
    <w:rsid w:val="275B75FE"/>
    <w:rsid w:val="2EFD53A1"/>
    <w:rsid w:val="36F87F4A"/>
    <w:rsid w:val="3BA0770B"/>
    <w:rsid w:val="3C5175E6"/>
    <w:rsid w:val="456C2366"/>
    <w:rsid w:val="45F773A1"/>
    <w:rsid w:val="4AA733AB"/>
    <w:rsid w:val="5A9A34D0"/>
    <w:rsid w:val="5F296F2B"/>
    <w:rsid w:val="635A1525"/>
    <w:rsid w:val="709E5D38"/>
    <w:rsid w:val="7216052D"/>
    <w:rsid w:val="789D42B4"/>
    <w:rsid w:val="7CB402AB"/>
    <w:rsid w:val="7DA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脚 字符"/>
    <w:link w:val="2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眉 字符"/>
    <w:link w:val="3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178</Words>
  <Characters>1021</Characters>
  <Lines>8</Lines>
  <Paragraphs>2</Paragraphs>
  <TotalTime>34</TotalTime>
  <ScaleCrop>false</ScaleCrop>
  <LinksUpToDate>false</LinksUpToDate>
  <CharactersWithSpaces>1197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2019-07-11T13:38:00Z</dcterms:created>
  <dc:creator>Administrator</dc:creator>
  <cp:lastModifiedBy>Lenovo</cp:lastModifiedBy>
  <dcterms:modified xsi:type="dcterms:W3CDTF">2023-09-01T12:30:12Z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